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神木市青草界矿业有限公司呼家塔煤矿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/>
          <w:b/>
          <w:bCs/>
          <w:sz w:val="21"/>
          <w:szCs w:val="24"/>
          <w:lang w:val="en-US" w:eastAsia="zh-CN"/>
        </w:rPr>
      </w:pPr>
      <w:r>
        <w:rPr>
          <w:rFonts w:hint="eastAsia"/>
          <w:b/>
          <w:bCs/>
          <w:sz w:val="21"/>
          <w:szCs w:val="24"/>
          <w:lang w:val="en-US" w:eastAsia="zh-CN"/>
        </w:rPr>
        <w:t>洗煤厂防爆电机、渣浆泵、刮板机配件、振动筛配件、减速机、离心机配件等项目采购招标公告附件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  <w:b/>
          <w:bCs/>
          <w:sz w:val="18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Style w:val="10"/>
          <w:rFonts w:hint="eastAsia" w:ascii="新宋体" w:hAnsi="新宋体" w:eastAsia="新宋体" w:cs="新宋体"/>
          <w:b/>
          <w:bCs/>
          <w:i w:val="0"/>
          <w:iCs w:val="0"/>
          <w:color w:val="000000"/>
          <w:sz w:val="28"/>
          <w:szCs w:val="28"/>
          <w:lang w:val="en-US" w:eastAsia="zh-CN" w:bidi="ar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一标段：电机   招标编号：</w:t>
      </w:r>
      <w:r>
        <w:rPr>
          <w:rStyle w:val="10"/>
          <w:rFonts w:hint="eastAsia" w:ascii="新宋体" w:hAnsi="新宋体" w:eastAsia="新宋体" w:cs="新宋体"/>
          <w:b/>
          <w:bCs/>
          <w:i w:val="0"/>
          <w:iCs w:val="0"/>
          <w:color w:val="000000"/>
          <w:sz w:val="28"/>
          <w:szCs w:val="28"/>
          <w:lang w:val="en-US" w:eastAsia="zh-CN" w:bidi="ar"/>
        </w:rPr>
        <w:t>QCJ-SBZB-2023039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6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6180"/>
        <w:gridCol w:w="553"/>
        <w:gridCol w:w="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名称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规格型号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单位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  <w:t>变频调速三相异步电动机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  <w:t>"YPT3 200L2-6,22KW,5-50HZ,380/660V,44.31/25.51A,△/Y,983r/min,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  <w:t>cosΦ0.82,出品编号：SZ-2006-2019-01，佳木斯电机"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  <w:t>三相异步电动机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  <w:t>"YE2-315L2-4,200KW,660V,204A,1485r/min，cosφ0.90，效率95.1%，轴伸端轴承6319，非轴伸端轴承6319，出品编号：20F0446QN000-1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  <w:t>南阳防爆"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三相异步电动机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型号YE2-315L1-4,N=160kW,660V,164 A 1485 r/min,COSφ0.90,效率94.9 %,1000Kg,接法：△，轴伸端轴承：6319，非轴伸端轴承：6319，出品编号20F0436QN000-1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南阳防爆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隔爆型三相异步电动机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YB3 250M-4，N=55kW，50Hz,COSф0.86,接法△/Y，380/660 V,103.9/59.8 A,1480 r/min,效率93.5%，防爆标志ExdIIBT4 Gb,出品编号2018218AN000-2,轴伸端轴承6314，非轴伸端轴承6314，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南阳防爆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三相异步电动机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型号：YP-400S-6，N=400kW变频,660V，414A,990 r/min，COSφ0.90，效率94.0%，接法△，轴伸端轴承NU326SKF，非轴伸端轴承6326SKF，额定转矩3440N.m 频率5-50Hz,出品编号：20F0432QN000-1,(配变频电机通风机)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南阳防爆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三相异步电动机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型号：YE2-355M1-6,N=160kW，CL传动,50Hz，660V,172 A,990r/min,COSφ0.86,效率：94.8%,接法：△，轴伸端轴承：6322，非轴伸端轴承：6322，出品编号：20F04290N000-1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南阳防爆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三相异步电动机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型号：YXKK355-4,50Hz,, N=280kW 10kV，21.6A,IP 55,CL传动,1484r/min,COSφ0.83,效率：93.2%,接法：Y，轴伸端轴承6222，非轴伸端轴承6218/C3，出品编号20H2038AN000-1，防冷凝加热器接线盒,电机静止时接通加热器，在通电时不允许开盖。加热器参数:电压220 V功率400W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南阳防爆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三相异步电动机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型号：YE2-315S-6,N=55kW,660V,83.4 A，985 r/min,50 Hz,C0Sφ 0.84,83 dB(A),IP 55,效率93.7%,接法：Δ，轴伸端轴承：6319，非轴伸端轴承：63219，出品编号：20F0448QN000-1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南阳防爆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三相异步电动机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型号：YXKK355-6,N=280kW，10kV，CR传动,50Hz,23.1 A,IP 55,987 r/min,COSφ0.8,效率：93.1%，接法：Y,轴伸端轴承：6222，非轴伸端轴承：6218/C3,出品编号：20H2036AN000-1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南阳防爆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三相异步电动机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YE2-315L1-6,标准编号：JB/T11707-2017,50Hz,N=110kW,660V,120A,985r/min, COSφ0.85,效率：94.3%，接法：△，轴伸端轴承：6319，非轴伸端轴承：6319出品编号：20F0434QN000-1,CL传动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南阳防爆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三相异步电动机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型号：YP-315M-4,N=132KW,660V,138A,1485r/min,,COSφ:0.88,93dB(A),效率：94.8%，接法：Δ，轴伸端轴承：6319，非轴伸端轴承：6319，额定转矩:884，变频范围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5-50Hz,出品编号：20F0439QN000-1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南阳防爆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三相异步电动机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YE2-200L-4,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N=30kW，380/660V,58.1/33.5A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接法△/Y,92.3%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U=660V,COSφ0.85,1475r/min,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DE:6312,NDE:6312, No.20H0364QN000-3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南阳防爆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隔爆型三相异步电动机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YB3-200L-4,N=30kW，U=660V,57.4/33.1A,COSφ0.86,1477r/min,接法△/Y,380/660V,效率92.8%,防爆标志ExdI Wb,防爆合格证编号CNEx17.3457轴伸端6312,非轴伸端6312,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出品编号：20H8450AN000-1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南阳防爆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三相异步电动机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WE2-250M-4,N=55kW，U:380/660V,104/59.8 A,效率：93.5%，接法△/Y,COSφ0.86,DE:6314,NED:6313,1480 r/min，NO.20H08020N000-1,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南阳防爆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三相异步电动机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YB3-280S-4，COSф0.88，接法△/Y,N=75kW,380/660V,137.8/79.3A,1485 r/min,效率：94%，防爆标志ExdIIBT4 Gb防爆合格证编号CNEx16.2059，出品编号2010901A000-2 轴伸端轴承 6317，非轴伸端轴承 6317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南阳防爆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三相异步电动机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WE2-180L-4,N=22kW,50Hz,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接法△/Y, 380/660V,42.9/24.7A,效率：91.6%，COSφ0.85，DE 6310,NED 6308,F 级，1470r/min,No.20H0804QN000-3,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南阳防爆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三相异步电动机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WE2-280S-4,N=75kW,50Hz,接法：△/Y，380/660 V,139/80.2 A,效率：94%,DE:6317,NED6314,COSφ0.87，No.20H0801QN000-1,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南阳防爆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三相异步电动机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WE2-225S-4,50 Hz,N=37kW,接法：△/Y,380/660V,70.5/40.6A,COSφ 0.86,1480 r/min，No.20H0803QN000-1,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南阳防爆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三相异步电动机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3~250S/M-04,380/660V,103/59A,50HZ,55KW,转数：1480r/min,AMB:40</w:t>
            </w:r>
            <w:r>
              <w:rPr>
                <w:rStyle w:val="21"/>
                <w:sz w:val="21"/>
                <w:szCs w:val="21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C,PF:0.87,IE code:IE2,INS CL.F ΔT,η100%:93.7,η75%:93.7,η50%:93.7,出厂编号：1052307980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三相异步电动机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3~250S/M-04,380/660V,138/79.4A,50HZ,75KW,转数：1480r/min,AMB:400C,PF:0.87,IE code:IE2,INS CL.F ΔT,η100%:94.3,η75%:94.2,η50%:93.6,出厂编号：1052307980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三相异步电动机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型号：DRN800M4,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序号：25.7936193103.0002.20.83，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变频模式VPWM,50hz，转速1440r/min，380/660V,△/Y,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1.84/1.06A,83.9%,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cosφ：0.74，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安装方式M4,SEW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MVE系列振动电机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TYPE MVE 11500/15N-100A0,N=8.4kW，FORCE:116KN,η84%,,1455r/min,50HZ,Δ380V/Y660V,电流：15.5/8.95,Year/SN：2020.08 11896，EN:60034-1。OLI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2"/>
        <w:ind w:left="0" w:leftChars="0" w:firstLine="0" w:firstLineChars="0"/>
        <w:rPr>
          <w:rStyle w:val="10"/>
          <w:rFonts w:hint="eastAsia" w:ascii="新宋体" w:hAnsi="新宋体" w:eastAsia="新宋体" w:cs="新宋体"/>
          <w:b/>
          <w:bCs/>
          <w:i w:val="0"/>
          <w:iCs w:val="0"/>
          <w:color w:val="000000"/>
          <w:sz w:val="28"/>
          <w:szCs w:val="28"/>
          <w:lang w:val="en-US" w:eastAsia="zh-CN" w:bidi="ar"/>
        </w:rPr>
      </w:pPr>
      <w:r>
        <w:rPr>
          <w:rFonts w:hint="eastAsia"/>
          <w:b/>
          <w:bCs/>
          <w:lang w:val="en-US" w:eastAsia="zh-CN"/>
        </w:rPr>
        <w:t>二</w:t>
      </w:r>
      <w:r>
        <w:rPr>
          <w:rFonts w:hint="eastAsia"/>
          <w:b/>
          <w:bCs/>
          <w:sz w:val="28"/>
          <w:szCs w:val="36"/>
          <w:lang w:val="en-US" w:eastAsia="zh-CN"/>
        </w:rPr>
        <w:t>标段：渣浆泵   招标编号：</w:t>
      </w:r>
      <w:r>
        <w:rPr>
          <w:rStyle w:val="10"/>
          <w:rFonts w:hint="eastAsia" w:ascii="新宋体" w:hAnsi="新宋体" w:eastAsia="新宋体" w:cs="新宋体"/>
          <w:b/>
          <w:bCs/>
          <w:i w:val="0"/>
          <w:iCs w:val="0"/>
          <w:color w:val="000000"/>
          <w:sz w:val="28"/>
          <w:szCs w:val="28"/>
          <w:lang w:val="en-US" w:eastAsia="zh-CN" w:bidi="ar"/>
        </w:rPr>
        <w:t>QCJ-SBZB-2023040</w:t>
      </w:r>
    </w:p>
    <w:p>
      <w:pPr>
        <w:pStyle w:val="2"/>
        <w:ind w:left="0" w:leftChars="0" w:firstLine="0" w:firstLineChars="0"/>
        <w:rPr>
          <w:rStyle w:val="10"/>
          <w:rFonts w:hint="eastAsia" w:ascii="新宋体" w:hAnsi="新宋体" w:eastAsia="新宋体" w:cs="新宋体"/>
          <w:b/>
          <w:bCs/>
          <w:i w:val="0"/>
          <w:iCs w:val="0"/>
          <w:color w:val="000000"/>
          <w:sz w:val="28"/>
          <w:szCs w:val="28"/>
          <w:lang w:val="en-US" w:eastAsia="zh-CN" w:bidi="ar"/>
        </w:rPr>
      </w:pPr>
    </w:p>
    <w:tbl>
      <w:tblPr>
        <w:tblStyle w:val="6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6180"/>
        <w:gridCol w:w="553"/>
        <w:gridCol w:w="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名称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规格型号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单位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渣浆泵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200ZJ-I-A60，H=55m,800m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/h,轴功率187.7KW,配用功率200KW，转数985r/min,粒度</w:t>
            </w:r>
            <w:r>
              <w:rPr>
                <w:rStyle w:val="11"/>
                <w:sz w:val="21"/>
                <w:szCs w:val="21"/>
                <w:lang w:val="en-US" w:eastAsia="zh-CN" w:bidi="ar"/>
              </w:rPr>
              <w:t>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52mm,出厂编号：207631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渣浆泵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200ZJ-I-A60，H=42m,600m3/h,轴功率129KW,配用功率160KW，转数850r/min,粒度≦52mm，出厂编号：207629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渣浆泵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型号250ZJ-1-C80,Q=1600m3/h,H=36m（42m）,流量600m³/h,轴功率348 KW,转数：640r/min,效率：72%，配用功率：400KW,粒度：≤120mm,CR传动，介质密度1.6kg/l，出场编号：202948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渣浆泵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型号：200D-B45,Q=550m3/h,H=25m,密度1.1kg/l,直联传动,转数：980r/min,效率：80.7%配用功率：75KW,出厂编号：202498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机械密封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型号：200D-B45配用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渣浆泵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型号：300ZJ-1-A56,Q=1500m3/h H=40m，介质密度1.1kg/L，轴功率：230.4KW,转数：990r/min,效率：78%，粒度：≤5.5mm,出厂编号：202952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渣浆泵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型号：300ZJ-1-A70,Q=1500m3/h，H=22m（25m），密度1.8kg/L,轴功率：212.8KW,590r/min,效率：76%，配用功率：280KW,粒度：≤70mm,出厂编号：202949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渣浆泵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型号：250ZJ-1-A65,Q=700m3/h，H=25～30m（40m），密度1.4轴功率：111.2KW,675r/min,效率：72%，配用功率：180KW,粒度：≤58mm,出厂编号：202950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渣浆泵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型号：300ZJ-I-A56,Q=900m3/h，H=20m（28m），密度1.2,转数680r/min,效率74%，轴功率79.5KW,  配用功率110 KW,粒度：≤53 mm,出厂编号：202951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渣浆泵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型号：150ZJG-D47,流量：250m2/h,Q=250m3/h，H=80m，密度1.3kg/l,轴功率：121KW,转数：480r/min，效率：54%，配用功率：132KW,出厂编号：209836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2"/>
        <w:ind w:left="0" w:leftChars="0" w:firstLine="0" w:firstLineChars="0"/>
        <w:rPr>
          <w:rStyle w:val="10"/>
          <w:rFonts w:hint="eastAsia" w:ascii="新宋体" w:hAnsi="新宋体" w:eastAsia="新宋体" w:cs="新宋体"/>
          <w:b/>
          <w:bCs/>
          <w:i w:val="0"/>
          <w:iCs w:val="0"/>
          <w:color w:val="000000"/>
          <w:sz w:val="28"/>
          <w:szCs w:val="28"/>
          <w:lang w:val="en-US" w:eastAsia="zh-CN" w:bidi="ar"/>
        </w:rPr>
      </w:pPr>
      <w:r>
        <w:rPr>
          <w:rFonts w:hint="eastAsia"/>
          <w:b/>
          <w:bCs/>
          <w:lang w:val="en-US" w:eastAsia="zh-CN"/>
        </w:rPr>
        <w:t>三</w:t>
      </w:r>
      <w:r>
        <w:rPr>
          <w:rFonts w:hint="eastAsia"/>
          <w:b/>
          <w:bCs/>
          <w:sz w:val="28"/>
          <w:szCs w:val="36"/>
          <w:lang w:val="en-US" w:eastAsia="zh-CN"/>
        </w:rPr>
        <w:t>标段：刮板机配件   招标编号：</w:t>
      </w:r>
      <w:r>
        <w:rPr>
          <w:rStyle w:val="10"/>
          <w:rFonts w:hint="eastAsia" w:ascii="新宋体" w:hAnsi="新宋体" w:eastAsia="新宋体" w:cs="新宋体"/>
          <w:b/>
          <w:bCs/>
          <w:i w:val="0"/>
          <w:iCs w:val="0"/>
          <w:color w:val="000000"/>
          <w:sz w:val="28"/>
          <w:szCs w:val="28"/>
          <w:lang w:val="en-US" w:eastAsia="zh-CN" w:bidi="ar"/>
        </w:rPr>
        <w:t>QCJ-SBZB-2023041</w:t>
      </w:r>
    </w:p>
    <w:p>
      <w:pPr>
        <w:pStyle w:val="2"/>
        <w:ind w:left="0" w:leftChars="0" w:firstLine="0" w:firstLineChars="0"/>
        <w:rPr>
          <w:rStyle w:val="10"/>
          <w:rFonts w:hint="eastAsia" w:ascii="新宋体" w:hAnsi="新宋体" w:eastAsia="新宋体" w:cs="新宋体"/>
          <w:b/>
          <w:bCs/>
          <w:i w:val="0"/>
          <w:iCs w:val="0"/>
          <w:color w:val="000000"/>
          <w:sz w:val="28"/>
          <w:szCs w:val="28"/>
          <w:lang w:val="en-US" w:eastAsia="zh-CN" w:bidi="ar"/>
        </w:rPr>
      </w:pPr>
    </w:p>
    <w:tbl>
      <w:tblPr>
        <w:tblStyle w:val="6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6180"/>
        <w:gridCol w:w="553"/>
        <w:gridCol w:w="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名称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规格型号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单位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联轴器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接刮板机1140H-SLD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￠140*250(182.8+67.2)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接减速机1140H-SLD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￠120*210(182.8+27.2)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冷装，胀套式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头轴总成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8齿锻造42CrMo，轴承22232锻打热处理，油封￠220*￠180*18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尾轴总成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8齿锻造42CrMo，轴承22230锻打热处理，油封￠200*￠170*16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刮板机链条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高强度25MnVk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￠26*92-9-C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刮板机连接环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整体圆胚锻打，30CrMnTi￠26*92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刮板机刮板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锻造刮板，合金钢材质（L=1190）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联轴器柱销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LZ9 Φ35*65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头轴总成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11齿锻造42CrMo，轴承22326锻打热处理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尾轴总成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11齿锻造42CrMo，轴承22224锻打热处理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刮板机链条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高强度25MnVk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￠18*64-15-C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刮板机连接环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整体圆胚锻打，30CrMnTi￠18*64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刮板机刮板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锻造刮板，合金钢材质（L=1030）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刮板机链条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刮板机连接环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刮板机刮板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</w:tr>
    </w:tbl>
    <w:p>
      <w:pPr>
        <w:pStyle w:val="2"/>
        <w:ind w:left="0" w:leftChars="0" w:firstLine="0" w:firstLineChars="0"/>
        <w:rPr>
          <w:rStyle w:val="10"/>
          <w:rFonts w:hint="eastAsia" w:ascii="新宋体" w:hAnsi="新宋体" w:eastAsia="新宋体" w:cs="新宋体"/>
          <w:b/>
          <w:bCs/>
          <w:i w:val="0"/>
          <w:iCs w:val="0"/>
          <w:color w:val="000000"/>
          <w:sz w:val="28"/>
          <w:szCs w:val="28"/>
          <w:lang w:val="en-US" w:eastAsia="zh-CN" w:bidi="ar"/>
        </w:rPr>
      </w:pPr>
      <w:r>
        <w:rPr>
          <w:rFonts w:hint="eastAsia"/>
          <w:b/>
          <w:bCs/>
          <w:lang w:val="en-US" w:eastAsia="zh-CN"/>
        </w:rPr>
        <w:t>四</w:t>
      </w:r>
      <w:r>
        <w:rPr>
          <w:rFonts w:hint="eastAsia"/>
          <w:b/>
          <w:bCs/>
          <w:sz w:val="28"/>
          <w:szCs w:val="36"/>
          <w:lang w:val="en-US" w:eastAsia="zh-CN"/>
        </w:rPr>
        <w:t>标段：振动筛配件   招标编号：</w:t>
      </w:r>
      <w:r>
        <w:rPr>
          <w:rStyle w:val="10"/>
          <w:rFonts w:hint="eastAsia" w:ascii="新宋体" w:hAnsi="新宋体" w:eastAsia="新宋体" w:cs="新宋体"/>
          <w:b/>
          <w:bCs/>
          <w:i w:val="0"/>
          <w:iCs w:val="0"/>
          <w:color w:val="000000"/>
          <w:sz w:val="28"/>
          <w:szCs w:val="28"/>
          <w:lang w:val="en-US" w:eastAsia="zh-CN" w:bidi="ar"/>
        </w:rPr>
        <w:t>QCJ-SBZB-2023042</w:t>
      </w:r>
    </w:p>
    <w:p>
      <w:pPr>
        <w:pStyle w:val="2"/>
        <w:ind w:left="0" w:leftChars="0" w:firstLine="0" w:firstLineChars="0"/>
        <w:rPr>
          <w:rStyle w:val="10"/>
          <w:rFonts w:hint="eastAsia" w:ascii="新宋体" w:hAnsi="新宋体" w:eastAsia="新宋体" w:cs="新宋体"/>
          <w:b/>
          <w:bCs/>
          <w:i w:val="0"/>
          <w:iCs w:val="0"/>
          <w:color w:val="000000"/>
          <w:sz w:val="28"/>
          <w:szCs w:val="28"/>
          <w:lang w:val="en-US" w:eastAsia="zh-CN" w:bidi="ar"/>
        </w:rPr>
      </w:pPr>
    </w:p>
    <w:tbl>
      <w:tblPr>
        <w:tblStyle w:val="6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6180"/>
        <w:gridCol w:w="553"/>
        <w:gridCol w:w="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名称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规格型号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单位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出料端筛片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聚氨酯 3194×70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入料端筛片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聚氨酯 3194×90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驰张筛片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聚氨脂筛板 3194x329×8士0.4mm </w:t>
            </w:r>
            <w:r>
              <w:rPr>
                <w:rStyle w:val="12"/>
                <w:sz w:val="21"/>
                <w:szCs w:val="21"/>
                <w:highlight w:val="none"/>
                <w:lang w:val="en-US" w:eastAsia="zh-CN" w:bidi="ar"/>
              </w:rPr>
              <w:t xml:space="preserve"> 13mm筛缝,硬度:邵氏A85,筛分效率≥85%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入料盲板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轨距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，聚氨组件用于入料端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入料盲板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WD53型，610*610，16Mn钢板板面，聚氨酯边框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入料盲板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WD53型,轨距610，长610，不锈钢板面，聚氨脂边框，用于入料端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排料盲板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WD45型，610*305，聚氨酯组件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不锈钢编织网筛板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WD45型,轨距610，长610，不锈钢编织网筛板,25mm筛孔，聚氨脂边框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冲孔筛板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WD45型，轨距610，长610，冲30mm六方孔，16Mn钢板面，聚氨脂边框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冲孔筛板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WD45型，轨距610，长610，冲25mm六方孔，16Mn钢板面，聚氨脂边框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挡水筛板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WD45型，轨距610，长610，冲25mm六方孔，16Mn钢板面，聚氨脂边框，中式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挡水筛板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WD45型，轨距610，长610，冲25mm六方孔，16Mn钢板面，聚氨脂边框，右式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挡水筛板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WD45型，轨距610，长610，冲30mm六方孔，16Mn钢板面，聚氨脂边框，左式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挡水筛板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WD45型，轨距610，长610，冲30mm六方孔，16Mn钢板面，聚氨脂边框，中式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挡水筛板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WD45型，轨距610，长610，冲30mm六方孔，16Mn钢板面，聚氨脂边框，右式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挡水筛板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WD45型，轨距610，长610，冲25mm六方孔，16Mn钢板面，聚氨脂边框，左式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筛板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WD45型，轨距610，长610，1.0mm脱磁不锈钢条缝筛面，聚氨脂边框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筛板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WD45型，轨距610，长610，1.0mm脱磁不锈钢条缝筛面，聚氨脂边框,左耳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筛板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WD45型，轨距610，长610，1.0mm脱磁不锈钢条缝筛面，聚氨脂边框，右耳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挡水筛板B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WD45型,轨距610，长610，1mm脱磁不锈钢条缝筛面，聚氨脂边框左式坝高50mm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挡水筛板C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WD45型,轨距610，长610，1mm脱磁不锈钢条缝筛面，聚氨脂边框中式坝高50mm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挡水筛板D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WD45型,轨距610，长610，1mm脱磁不锈钢条缝筛面，聚氨脂边框右式坝高50mm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筛板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WD45型，轨距610，长610，1.5mm脱磁不锈钢条缝筛面，聚氨脂边框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筛板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WD45型，轨距610，长610，1.5mm脱磁不锈钢条缝筛面，聚氨脂边框,左耳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筛板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WD45型，轨距610，长610，1.5mm脱磁不锈钢条缝筛面，聚氨脂边框，右耳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挡水筛板B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WD45型,轨距610，长610，1.5mm脱磁不锈钢条缝筛面，聚氨脂边框左式，坝高50mm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挡水筛板C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WD45型,轨距610，长610，1.5mm脱磁不锈钢条缝筛面，聚氨脂边框中式，坝高50mm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挡水筛板D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WD45型,轨距610，长610，1.5mm脱磁不锈钢条缝筛面，聚氨脂边框右式，坝高50mm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挡水筛板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轨距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0.35mm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脱磁不锈钢条缝筛面，聚氨脂边框左式，坝高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50mm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挡水筛板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轨距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0.35mm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脱磁不锈钢条缝筛面，聚氨脂边框中式，坝高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50mm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挡水筛板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WD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轨距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0.35mm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脱磁不锈钢条缝筛面，聚氨脂边框右式，坝高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50mm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不锈钢固定筛板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870*980 筛缝3.0mm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不锈钢固定筛板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870*960 筛缝3.0mm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</w:tr>
    </w:tbl>
    <w:p>
      <w:pPr>
        <w:pStyle w:val="2"/>
        <w:ind w:left="0" w:leftChars="0" w:firstLine="0" w:firstLineChars="0"/>
        <w:rPr>
          <w:rStyle w:val="10"/>
          <w:rFonts w:hint="default" w:ascii="新宋体" w:hAnsi="新宋体" w:eastAsia="新宋体" w:cs="新宋体"/>
          <w:i w:val="0"/>
          <w:iCs w:val="0"/>
          <w:color w:val="000000"/>
          <w:sz w:val="28"/>
          <w:szCs w:val="28"/>
          <w:lang w:val="en-US" w:eastAsia="zh-CN" w:bidi="ar"/>
        </w:rPr>
      </w:pPr>
    </w:p>
    <w:p>
      <w:pPr>
        <w:pStyle w:val="2"/>
        <w:ind w:left="0" w:leftChars="0" w:firstLine="0" w:firstLineChars="0"/>
        <w:rPr>
          <w:rStyle w:val="10"/>
          <w:rFonts w:hint="default" w:ascii="新宋体" w:hAnsi="新宋体" w:eastAsia="新宋体" w:cs="新宋体"/>
          <w:b/>
          <w:bCs/>
          <w:i w:val="0"/>
          <w:iCs w:val="0"/>
          <w:color w:val="000000"/>
          <w:sz w:val="28"/>
          <w:szCs w:val="28"/>
          <w:lang w:val="en-US" w:eastAsia="zh-CN" w:bidi="ar"/>
        </w:rPr>
      </w:pPr>
      <w:r>
        <w:rPr>
          <w:rFonts w:hint="eastAsia"/>
          <w:b/>
          <w:bCs/>
          <w:lang w:val="en-US" w:eastAsia="zh-CN"/>
        </w:rPr>
        <w:t>五</w:t>
      </w:r>
      <w:r>
        <w:rPr>
          <w:rFonts w:hint="eastAsia"/>
          <w:b/>
          <w:bCs/>
          <w:sz w:val="28"/>
          <w:szCs w:val="36"/>
          <w:lang w:val="en-US" w:eastAsia="zh-CN"/>
        </w:rPr>
        <w:t>标段：减速机    招标编号：</w:t>
      </w:r>
      <w:r>
        <w:rPr>
          <w:rStyle w:val="10"/>
          <w:rFonts w:hint="eastAsia" w:ascii="新宋体" w:hAnsi="新宋体" w:eastAsia="新宋体" w:cs="新宋体"/>
          <w:b/>
          <w:bCs/>
          <w:i w:val="0"/>
          <w:iCs w:val="0"/>
          <w:color w:val="000000"/>
          <w:sz w:val="28"/>
          <w:szCs w:val="28"/>
          <w:lang w:val="en-US" w:eastAsia="zh-CN" w:bidi="ar"/>
        </w:rPr>
        <w:t>QCJ-SBZB-2023043</w:t>
      </w:r>
    </w:p>
    <w:p>
      <w:pPr>
        <w:pStyle w:val="2"/>
        <w:ind w:left="0" w:leftChars="0" w:firstLine="0" w:firstLineChars="0"/>
        <w:rPr>
          <w:rStyle w:val="10"/>
          <w:rFonts w:hint="eastAsia" w:ascii="新宋体" w:hAnsi="新宋体" w:eastAsia="新宋体" w:cs="新宋体"/>
          <w:b/>
          <w:bCs/>
          <w:i w:val="0"/>
          <w:iCs w:val="0"/>
          <w:color w:val="000000"/>
          <w:sz w:val="28"/>
          <w:szCs w:val="28"/>
          <w:lang w:val="en-US" w:eastAsia="zh-CN" w:bidi="ar"/>
        </w:rPr>
      </w:pPr>
    </w:p>
    <w:tbl>
      <w:tblPr>
        <w:tblStyle w:val="6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6180"/>
        <w:gridCol w:w="553"/>
        <w:gridCol w:w="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名称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规格型号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单位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减速机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MC3PLSF 04,速比：29.18，转速：950/33r/min,运行功率：22KW,运行扭矩：6150Nm,出轴位置：14，使用系数：2.44序号：25.10307865.01.0001.19.80。SEW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减速机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MC3RLSF05，i=40，序号：25.7906534201.0002.20.38，速比：39.03，转速：1500/38r/min,运行功率：55KW,输出扭矩：13100KW,出轴位置：04，使用系数50.SEW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减速机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型号：RF37 DRN80M4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序号：25.7936193103.0002.20.83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变频模VPWM,50hz，转速1440/92r/min，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速比：15.60，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输出扭矩：78Nm,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380/660V,△/Y,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1.84/1.06A,83.9%,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cosφ：0.74,SEW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2"/>
        <w:ind w:left="0" w:leftChars="0" w:firstLine="0" w:firstLineChars="0"/>
        <w:rPr>
          <w:rStyle w:val="10"/>
          <w:rFonts w:hint="default" w:ascii="新宋体" w:hAnsi="新宋体" w:eastAsia="新宋体" w:cs="新宋体"/>
          <w:b/>
          <w:bCs/>
          <w:i w:val="0"/>
          <w:iCs w:val="0"/>
          <w:color w:val="000000"/>
          <w:sz w:val="28"/>
          <w:szCs w:val="28"/>
          <w:lang w:val="en-US" w:eastAsia="zh-CN" w:bidi="ar"/>
        </w:rPr>
      </w:pPr>
      <w:r>
        <w:rPr>
          <w:rFonts w:hint="eastAsia"/>
          <w:b/>
          <w:bCs/>
          <w:lang w:val="en-US" w:eastAsia="zh-CN"/>
        </w:rPr>
        <w:t>六</w:t>
      </w:r>
      <w:r>
        <w:rPr>
          <w:rFonts w:hint="eastAsia"/>
          <w:b/>
          <w:bCs/>
          <w:sz w:val="28"/>
          <w:szCs w:val="36"/>
          <w:lang w:val="en-US" w:eastAsia="zh-CN"/>
        </w:rPr>
        <w:t>标段：离心机筛蓝    招标编号：</w:t>
      </w:r>
      <w:r>
        <w:rPr>
          <w:rStyle w:val="10"/>
          <w:rFonts w:hint="eastAsia" w:ascii="新宋体" w:hAnsi="新宋体" w:eastAsia="新宋体" w:cs="新宋体"/>
          <w:b/>
          <w:bCs/>
          <w:i w:val="0"/>
          <w:iCs w:val="0"/>
          <w:color w:val="000000"/>
          <w:sz w:val="28"/>
          <w:szCs w:val="28"/>
          <w:lang w:val="en-US" w:eastAsia="zh-CN" w:bidi="ar"/>
        </w:rPr>
        <w:t>QCJ-SBZB-2023044</w:t>
      </w:r>
    </w:p>
    <w:tbl>
      <w:tblPr>
        <w:tblStyle w:val="6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6180"/>
        <w:gridCol w:w="553"/>
        <w:gridCol w:w="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名称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规格型号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单位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新宋体" w:hAnsi="新宋体" w:eastAsia="新宋体" w:cs="新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筛蓝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间隙：0.5mm脱硫不锈钢，H1500mm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筛蓝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间隙：0.35mm脱硫不锈钢，H1200mm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</w:tbl>
    <w:p>
      <w:pPr>
        <w:pStyle w:val="2"/>
        <w:ind w:left="0" w:leftChars="0" w:firstLine="0" w:firstLineChars="0"/>
        <w:rPr>
          <w:rStyle w:val="10"/>
          <w:rFonts w:hint="default" w:ascii="新宋体" w:hAnsi="新宋体" w:eastAsia="新宋体" w:cs="新宋体"/>
          <w:i w:val="0"/>
          <w:iCs w:val="0"/>
          <w:color w:val="000000"/>
          <w:sz w:val="28"/>
          <w:szCs w:val="28"/>
          <w:lang w:val="en-US" w:eastAsia="zh-CN" w:bidi="ar"/>
        </w:rPr>
      </w:pPr>
      <w:r>
        <w:rPr>
          <w:rStyle w:val="10"/>
          <w:rFonts w:hint="eastAsia" w:ascii="新宋体" w:hAnsi="新宋体" w:eastAsia="新宋体" w:cs="新宋体"/>
          <w:i w:val="0"/>
          <w:iCs w:val="0"/>
          <w:color w:val="000000"/>
          <w:sz w:val="28"/>
          <w:szCs w:val="28"/>
          <w:lang w:val="en-US" w:eastAsia="zh-CN" w:bidi="ar"/>
        </w:rPr>
        <w:t>备注：各投标单位需要看现场，联系电话：王建伟厂长17604773231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WUzNWMzYzc5OTYzYTk0MDY2MWRiZTZkNDkwZDgifQ=="/>
  </w:docVars>
  <w:rsids>
    <w:rsidRoot w:val="00172A27"/>
    <w:rsid w:val="000C2E88"/>
    <w:rsid w:val="02061EB3"/>
    <w:rsid w:val="11320A88"/>
    <w:rsid w:val="131F12F3"/>
    <w:rsid w:val="24905F09"/>
    <w:rsid w:val="27A32E6B"/>
    <w:rsid w:val="2A504140"/>
    <w:rsid w:val="2B541067"/>
    <w:rsid w:val="2EBA023A"/>
    <w:rsid w:val="39D454EB"/>
    <w:rsid w:val="3B0B7F6D"/>
    <w:rsid w:val="466A7DCA"/>
    <w:rsid w:val="49335934"/>
    <w:rsid w:val="5B100209"/>
    <w:rsid w:val="5DFC1F45"/>
    <w:rsid w:val="5FE377F5"/>
    <w:rsid w:val="6DD01B5C"/>
    <w:rsid w:val="6E077A61"/>
    <w:rsid w:val="6EF83FCF"/>
    <w:rsid w:val="767166BD"/>
    <w:rsid w:val="7BF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式文本"/>
    <w:basedOn w:val="1"/>
    <w:qFormat/>
    <w:uiPriority w:val="0"/>
    <w:pPr>
      <w:spacing w:line="500" w:lineRule="exact"/>
      <w:ind w:firstLine="480" w:firstLineChars="200"/>
    </w:pPr>
    <w:rPr>
      <w:rFonts w:ascii="Arial Narrow" w:hAnsi="Arial Narrow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7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8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9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7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8">
    <w:name w:val="font112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9">
    <w:name w:val="font12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0">
    <w:name w:val="font1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1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2">
    <w:name w:val="font1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3">
    <w:name w:val="font16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2023-12-09T07:21:00Z</dcterms:created>
  <dc:creator>郝智宇</dc:creator>
  <cp:lastModifiedBy>我們不壹樣的默契</cp:lastModifiedBy>
  <dcterms:modified xsi:type="dcterms:W3CDTF">2023-12-15T07:56:13Z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7CA56C7751F1448098CD4E1A52579E13_13</vt:lpwstr>
  </property>
</Properties>
</file>